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0469" w14:textId="77777777" w:rsidR="0033564A" w:rsidRDefault="0033564A" w:rsidP="0033564A">
      <w:pPr>
        <w:rPr>
          <w:rFonts w:ascii="Arial Rounded MT Bold" w:hAnsi="Arial Rounded MT Bold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1BA">
        <w:rPr>
          <w:rFonts w:ascii="Arial Rounded MT Bold" w:hAnsi="Arial Rounded MT Bold"/>
          <w:sz w:val="32"/>
          <w:szCs w:val="32"/>
        </w:rPr>
        <w:t xml:space="preserve">Core Group Kids! </w:t>
      </w:r>
    </w:p>
    <w:p w14:paraId="58E0F42E" w14:textId="77777777" w:rsidR="0033564A" w:rsidRPr="001F11BA" w:rsidRDefault="0033564A" w:rsidP="0033564A">
      <w:pPr>
        <w:ind w:left="3600" w:firstLine="72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 study through 2 </w:t>
      </w:r>
      <w:r w:rsidRPr="001F11BA">
        <w:rPr>
          <w:rFonts w:ascii="Arial Rounded MT Bold" w:hAnsi="Arial Rounded MT Bold"/>
          <w:sz w:val="32"/>
          <w:szCs w:val="32"/>
        </w:rPr>
        <w:t xml:space="preserve">Corinthians </w:t>
      </w:r>
    </w:p>
    <w:p w14:paraId="49045FDA" w14:textId="77777777" w:rsidR="0033564A" w:rsidRDefault="0033564A" w:rsidP="003356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0525"/>
      </w:tblGrid>
      <w:tr w:rsidR="0033564A" w:rsidRPr="00446C76" w14:paraId="493F54E8" w14:textId="77777777" w:rsidTr="00063E74">
        <w:tc>
          <w:tcPr>
            <w:tcW w:w="2425" w:type="dxa"/>
          </w:tcPr>
          <w:p w14:paraId="47DE118D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 xml:space="preserve">Date: </w:t>
            </w:r>
            <w:r>
              <w:rPr>
                <w:rFonts w:ascii="Arial Rounded MT Bold" w:hAnsi="Arial Rounded MT Bold"/>
                <w:sz w:val="28"/>
                <w:szCs w:val="28"/>
              </w:rPr>
              <w:t>Nov. 1st</w:t>
            </w:r>
          </w:p>
        </w:tc>
        <w:tc>
          <w:tcPr>
            <w:tcW w:w="10525" w:type="dxa"/>
          </w:tcPr>
          <w:p w14:paraId="2D542285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Scripture to Read: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2 Corinthians 9:6-15</w:t>
            </w:r>
          </w:p>
          <w:p w14:paraId="0FBD090F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2113587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564A" w:rsidRPr="00446C76" w14:paraId="2C6CC8E9" w14:textId="77777777" w:rsidTr="00063E74">
        <w:tc>
          <w:tcPr>
            <w:tcW w:w="2425" w:type="dxa"/>
          </w:tcPr>
          <w:p w14:paraId="1DA93275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Questions to discuss with Kids</w:t>
            </w:r>
          </w:p>
        </w:tc>
        <w:tc>
          <w:tcPr>
            <w:tcW w:w="10525" w:type="dxa"/>
          </w:tcPr>
          <w:p w14:paraId="7F0174BD" w14:textId="77777777" w:rsidR="0033564A" w:rsidRPr="0033564A" w:rsidRDefault="0033564A" w:rsidP="00063E74">
            <w:pPr>
              <w:rPr>
                <w:rFonts w:cstheme="minorHAnsi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1.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If you give a little how much will you receive? See verse 6.</w:t>
            </w:r>
          </w:p>
          <w:p w14:paraId="75E86660" w14:textId="47099CF8" w:rsidR="0033564A" w:rsidRPr="00AC491A" w:rsidRDefault="0033564A" w:rsidP="00063E74">
            <w:pPr>
              <w:rPr>
                <w:rFonts w:cstheme="minorHAnsi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2.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AC491A">
              <w:rPr>
                <w:rFonts w:cstheme="minorHAnsi"/>
                <w:sz w:val="28"/>
                <w:szCs w:val="28"/>
              </w:rPr>
              <w:t>Money</w:t>
            </w:r>
            <w:r w:rsidR="00AC491A" w:rsidRPr="00AC491A">
              <w:rPr>
                <w:rFonts w:cstheme="minorHAnsi"/>
                <w:sz w:val="28"/>
                <w:szCs w:val="28"/>
              </w:rPr>
              <w:t xml:space="preserve"> is one way to give, what are some other ways we can give?</w:t>
            </w:r>
          </w:p>
          <w:p w14:paraId="6FAC6A7B" w14:textId="03DAE5F5" w:rsidR="0033564A" w:rsidRPr="00AC491A" w:rsidRDefault="0033564A" w:rsidP="00063E74">
            <w:pPr>
              <w:rPr>
                <w:rFonts w:cstheme="minorHAnsi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3.</w:t>
            </w:r>
            <w:r w:rsidR="00AC491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AC491A" w:rsidRPr="00AC491A">
              <w:rPr>
                <w:rFonts w:cstheme="minorHAnsi"/>
                <w:sz w:val="28"/>
                <w:szCs w:val="28"/>
              </w:rPr>
              <w:t xml:space="preserve">What type of giver does God love? Check out verse 7. </w:t>
            </w:r>
          </w:p>
          <w:p w14:paraId="447DE965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D6F9325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564A" w:rsidRPr="00446C76" w14:paraId="35761E5E" w14:textId="77777777" w:rsidTr="00063E74">
        <w:tc>
          <w:tcPr>
            <w:tcW w:w="2425" w:type="dxa"/>
          </w:tcPr>
          <w:p w14:paraId="64645DA5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Craft Idea</w:t>
            </w:r>
          </w:p>
          <w:p w14:paraId="7368076C" w14:textId="77777777" w:rsidR="0033564A" w:rsidRDefault="0033564A" w:rsidP="00063E74">
            <w:pPr>
              <w:rPr>
                <w:rFonts w:cstheme="minorHAnsi"/>
                <w:sz w:val="28"/>
                <w:szCs w:val="28"/>
              </w:rPr>
            </w:pPr>
            <w:r w:rsidRPr="00446C76">
              <w:rPr>
                <w:rFonts w:cstheme="minorHAnsi"/>
                <w:sz w:val="28"/>
                <w:szCs w:val="28"/>
              </w:rPr>
              <w:t>Items Needed:</w:t>
            </w:r>
          </w:p>
          <w:p w14:paraId="79697C52" w14:textId="4C835BB8" w:rsidR="00AC491A" w:rsidRPr="00446C76" w:rsidRDefault="00AC491A" w:rsidP="00063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*Paper plates, black construction paper, glue, Sharpie</w:t>
            </w:r>
          </w:p>
        </w:tc>
        <w:tc>
          <w:tcPr>
            <w:tcW w:w="10525" w:type="dxa"/>
          </w:tcPr>
          <w:p w14:paraId="5ED35FE1" w14:textId="0B45B6A5" w:rsidR="0033564A" w:rsidRPr="00AC491A" w:rsidRDefault="00AC491A" w:rsidP="00063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Cheerful Giver Emoji Paper Plate Craft- </w:t>
            </w:r>
            <w:r>
              <w:rPr>
                <w:rFonts w:cstheme="minorHAnsi"/>
                <w:sz w:val="28"/>
                <w:szCs w:val="28"/>
              </w:rPr>
              <w:t>Give each kid a paper plate. Have them color the plate yellow and then cut eyes and a big smile out of black construction paper. Glue the eyes and smile onto the plate. With a Sharpie write, “…for God loves a cheerful giver.” 2 Cor. 9:7b</w:t>
            </w:r>
          </w:p>
          <w:p w14:paraId="6E1231F2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4B1310BE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564A" w:rsidRPr="00446C76" w14:paraId="44166EDB" w14:textId="77777777" w:rsidTr="00063E74">
        <w:tc>
          <w:tcPr>
            <w:tcW w:w="2425" w:type="dxa"/>
          </w:tcPr>
          <w:p w14:paraId="0F77D1B8" w14:textId="77777777" w:rsidR="0033564A" w:rsidRPr="00446C76" w:rsidRDefault="0033564A" w:rsidP="00063E7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446C76">
              <w:rPr>
                <w:rFonts w:ascii="Arial Rounded MT Bold" w:hAnsi="Arial Rounded MT Bold"/>
                <w:sz w:val="28"/>
                <w:szCs w:val="28"/>
              </w:rPr>
              <w:t>Game Idea</w:t>
            </w:r>
          </w:p>
          <w:p w14:paraId="0BB28FF6" w14:textId="77777777" w:rsidR="0033564A" w:rsidRDefault="0033564A" w:rsidP="00063E74">
            <w:pPr>
              <w:rPr>
                <w:rFonts w:cstheme="minorHAnsi"/>
                <w:sz w:val="28"/>
                <w:szCs w:val="28"/>
              </w:rPr>
            </w:pPr>
            <w:r w:rsidRPr="00446C76">
              <w:rPr>
                <w:rFonts w:cstheme="minorHAnsi"/>
                <w:sz w:val="28"/>
                <w:szCs w:val="28"/>
              </w:rPr>
              <w:t>Items Needed:</w:t>
            </w:r>
          </w:p>
          <w:p w14:paraId="4201B5EF" w14:textId="77777777" w:rsidR="00AC491A" w:rsidRDefault="00AC491A" w:rsidP="00063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*5 paper cups</w:t>
            </w:r>
          </w:p>
          <w:p w14:paraId="02B543F5" w14:textId="16397B9B" w:rsidR="00AC491A" w:rsidRPr="00446C76" w:rsidRDefault="00AC491A" w:rsidP="00063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*Several Pennies</w:t>
            </w:r>
          </w:p>
        </w:tc>
        <w:tc>
          <w:tcPr>
            <w:tcW w:w="10525" w:type="dxa"/>
          </w:tcPr>
          <w:p w14:paraId="7492F037" w14:textId="7AB77A42" w:rsidR="0033564A" w:rsidRPr="008033BF" w:rsidRDefault="00AC491A" w:rsidP="00063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“He has distributed freely” Penny Toss Game! </w:t>
            </w:r>
            <w:r>
              <w:rPr>
                <w:rFonts w:cstheme="minorHAnsi"/>
                <w:sz w:val="28"/>
                <w:szCs w:val="28"/>
              </w:rPr>
              <w:t xml:space="preserve">Set out 5 paper cups. Write portions of this verse on the cups, “He has distributed freely, He has given to the poor; His righteousness endures forever.” 2 Cor. 9:9b. Place the paper cups in a line on the table. Give to each kid 5 pennies. Kids will take turns tossing their pennies into the cups. Try variations of the game by having the kids toss the penny with their </w:t>
            </w:r>
            <w:r w:rsidR="008033BF">
              <w:rPr>
                <w:rFonts w:cstheme="minorHAnsi"/>
                <w:sz w:val="28"/>
                <w:szCs w:val="28"/>
              </w:rPr>
              <w:t xml:space="preserve">thumb, right eye closed, toss the penny while humming and toss the penny while standing on one foot! </w:t>
            </w:r>
            <w:r>
              <w:rPr>
                <w:rFonts w:cstheme="minorHAnsi"/>
                <w:sz w:val="28"/>
                <w:szCs w:val="28"/>
              </w:rPr>
              <w:t>Remind the kids that God loves a cheerful giver!</w:t>
            </w:r>
          </w:p>
        </w:tc>
      </w:tr>
    </w:tbl>
    <w:p w14:paraId="2BA7B195" w14:textId="77777777" w:rsidR="0033564A" w:rsidRDefault="0033564A" w:rsidP="0033564A"/>
    <w:p w14:paraId="531DEC58" w14:textId="4108B6AC" w:rsidR="00F52BFF" w:rsidRDefault="0033564A">
      <w:r w:rsidRPr="00677B87">
        <w:rPr>
          <w:b/>
          <w:i/>
          <w:sz w:val="32"/>
          <w:szCs w:val="32"/>
        </w:rPr>
        <w:t>Got extra time? Here’s an idea—</w:t>
      </w:r>
      <w:r w:rsidR="008033BF">
        <w:rPr>
          <w:b/>
          <w:i/>
          <w:sz w:val="32"/>
          <w:szCs w:val="32"/>
        </w:rPr>
        <w:t xml:space="preserve">Thankful to God for His inexpressible gift! </w:t>
      </w:r>
      <w:r w:rsidR="008033BF">
        <w:rPr>
          <w:i/>
          <w:sz w:val="32"/>
          <w:szCs w:val="32"/>
        </w:rPr>
        <w:t xml:space="preserve">Have all the kids sit in a circle and take turns sharing what gift God has given them that they are thankful for. </w:t>
      </w:r>
      <w:bookmarkStart w:id="0" w:name="_GoBack"/>
      <w:bookmarkEnd w:id="0"/>
    </w:p>
    <w:sectPr w:rsidR="00F52BFF" w:rsidSect="00C10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4A"/>
    <w:rsid w:val="0033564A"/>
    <w:rsid w:val="008033BF"/>
    <w:rsid w:val="00AC491A"/>
    <w:rsid w:val="00AD6545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4F617"/>
  <w14:defaultImageDpi w14:val="32767"/>
  <w15:chartTrackingRefBased/>
  <w15:docId w15:val="{620603D5-674A-1F47-8EA1-85A4A9B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Hyler</dc:creator>
  <cp:keywords/>
  <dc:description/>
  <cp:lastModifiedBy>Kristen Hyler</cp:lastModifiedBy>
  <cp:revision>2</cp:revision>
  <dcterms:created xsi:type="dcterms:W3CDTF">2018-10-31T23:13:00Z</dcterms:created>
  <dcterms:modified xsi:type="dcterms:W3CDTF">2018-11-01T18:02:00Z</dcterms:modified>
</cp:coreProperties>
</file>